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0377" w14:textId="7F0D23F6" w:rsidR="000F162B" w:rsidRDefault="000F162B" w:rsidP="000F162B">
      <w:pPr>
        <w:pStyle w:val="Heading1"/>
        <w:spacing w:before="0"/>
        <w:rPr>
          <w:rFonts w:ascii="Segoe UI" w:hAnsi="Segoe UI" w:cs="Segoe UI"/>
          <w:color w:val="5D348B"/>
        </w:rPr>
      </w:pPr>
      <w:r>
        <w:rPr>
          <w:rStyle w:val="field"/>
          <w:rFonts w:ascii="Segoe UI" w:hAnsi="Segoe UI" w:cs="Segoe UI"/>
          <w:b/>
          <w:bCs/>
          <w:color w:val="5D348B"/>
        </w:rPr>
        <w:t>Financial Assistance – Plain Language Summary</w:t>
      </w:r>
    </w:p>
    <w:p w14:paraId="74A2E4F0" w14:textId="49FF5D41" w:rsidR="000F162B" w:rsidRDefault="000F162B" w:rsidP="000F162B">
      <w:pPr>
        <w:pStyle w:val="NormalWeb"/>
        <w:spacing w:before="0" w:beforeAutospacing="0" w:after="0"/>
      </w:pPr>
    </w:p>
    <w:p w14:paraId="2835BCEE" w14:textId="73270E97" w:rsidR="000F162B" w:rsidRDefault="000F162B" w:rsidP="000F162B">
      <w:pPr>
        <w:pStyle w:val="NormalWeb"/>
        <w:spacing w:before="0" w:beforeAutospacing="0"/>
      </w:pPr>
      <w:r>
        <w:rPr>
          <w:rStyle w:val="Strong"/>
        </w:rPr>
        <w:t>Financial Assistance Offered</w:t>
      </w:r>
      <w:r>
        <w:t xml:space="preserve">: Copper Queen Community </w:t>
      </w:r>
      <w:r w:rsidR="00990C13">
        <w:t>Hospital (</w:t>
      </w:r>
      <w:r w:rsidR="0086041B">
        <w:t>CQCH)</w:t>
      </w:r>
      <w:r>
        <w:t xml:space="preserve"> offers financial assistance, under its Financial Assistance Policy, to eligible patients unable to pay for emergency or other </w:t>
      </w:r>
      <w:r w:rsidR="00990C13">
        <w:t>medically necessary</w:t>
      </w:r>
      <w:r>
        <w:t xml:space="preserve"> care. An individual that is eligible for financial assistance cannot be charged more than the amounts generally billed for emergency or other </w:t>
      </w:r>
      <w:r w:rsidR="00990C13">
        <w:t>medically necessary</w:t>
      </w:r>
      <w:r>
        <w:t xml:space="preserve"> care. </w:t>
      </w:r>
    </w:p>
    <w:p w14:paraId="309DC61C" w14:textId="1B31C302" w:rsidR="000F162B" w:rsidRDefault="000F162B" w:rsidP="000F162B">
      <w:pPr>
        <w:pStyle w:val="NormalWeb"/>
        <w:spacing w:before="0" w:beforeAutospacing="0"/>
      </w:pPr>
      <w:r>
        <w:rPr>
          <w:rStyle w:val="Strong"/>
        </w:rPr>
        <w:t>Eligibility Requirements and Assistance Offered: </w:t>
      </w:r>
      <w:r>
        <w:t>Eligibility for financial assistance is based on many factors including the nature of the condition and care required, insurance coverage or other sources of payment, income, family size, assets, and is based on the United States national poverty guidelines.</w:t>
      </w:r>
    </w:p>
    <w:p w14:paraId="2FC5FD3C" w14:textId="3941EE87" w:rsidR="000F162B" w:rsidRDefault="000F162B" w:rsidP="000F162B">
      <w:pPr>
        <w:pStyle w:val="NormalWeb"/>
        <w:spacing w:before="0" w:beforeAutospacing="0"/>
      </w:pPr>
      <w:r>
        <w:t>Patients seeking financial assistance must comply with the Financial Assistance application process. This includes submitting the patient’s confirmation of income, verification of SSN and/or date of birth, verification of residency</w:t>
      </w:r>
      <w:r w:rsidR="002411D9">
        <w:t xml:space="preserve"> </w:t>
      </w:r>
      <w:r>
        <w:t>(utility bill, mortgage statement</w:t>
      </w:r>
      <w:r w:rsidR="002411D9">
        <w:t xml:space="preserve">, </w:t>
      </w:r>
      <w:r w:rsidR="00990C13">
        <w:t>etc.</w:t>
      </w:r>
      <w:r w:rsidR="002411D9">
        <w:t xml:space="preserve">). </w:t>
      </w:r>
      <w:r w:rsidR="002411D9">
        <w:rPr>
          <w:rStyle w:val="Strong"/>
        </w:rPr>
        <w:t>A</w:t>
      </w:r>
      <w:r>
        <w:rPr>
          <w:rStyle w:val="Strong"/>
        </w:rPr>
        <w:t>nd</w:t>
      </w:r>
      <w:r>
        <w:t> completing the application process for all available sources of assistance, including state subsidized care (Medicaid).</w:t>
      </w:r>
    </w:p>
    <w:p w14:paraId="5990B133" w14:textId="4197E429" w:rsidR="000F162B" w:rsidRDefault="000F162B" w:rsidP="000F162B">
      <w:pPr>
        <w:pStyle w:val="NormalWeb"/>
        <w:spacing w:before="0" w:beforeAutospacing="0"/>
      </w:pPr>
      <w:r>
        <w:rPr>
          <w:rStyle w:val="Strong"/>
        </w:rPr>
        <w:t>How to Apply for Assistance and What is Eligible for Assistance</w:t>
      </w:r>
      <w:r>
        <w:t xml:space="preserve">: The patient or any person involved in the care of the patient, including a family member or provider, can express financial concerns at any point. The patient or responsible party will then be encouraged to complete a financial assistance application. To qualify for financial assistance, an application can be submitted at any time prior to account receiving a court judgment. Financial assistance is limited to medical care provided at </w:t>
      </w:r>
      <w:r w:rsidR="0086041B">
        <w:t>a CQCH</w:t>
      </w:r>
      <w:r>
        <w:t xml:space="preserve"> location</w:t>
      </w:r>
      <w:r w:rsidR="0086041B">
        <w:t xml:space="preserve"> </w:t>
      </w:r>
      <w:r>
        <w:t xml:space="preserve">by </w:t>
      </w:r>
      <w:r w:rsidR="0086041B">
        <w:t>CQCH</w:t>
      </w:r>
      <w:r>
        <w:t xml:space="preserve"> medical personnel. Expenses such as travel, food, lodging, and durable medical equipment are not covered under Financial Assistance.</w:t>
      </w:r>
    </w:p>
    <w:p w14:paraId="32A7EE61" w14:textId="0DCEE769" w:rsidR="000F162B" w:rsidRDefault="000F162B" w:rsidP="000F162B">
      <w:pPr>
        <w:pStyle w:val="NormalWeb"/>
        <w:spacing w:before="0" w:beforeAutospacing="0"/>
      </w:pPr>
      <w:r>
        <w:rPr>
          <w:rStyle w:val="Strong"/>
        </w:rPr>
        <w:t>Where to Obtain Copies, Submit Documents and Contact Information</w:t>
      </w:r>
      <w:r>
        <w:t xml:space="preserve">: </w:t>
      </w:r>
      <w:r w:rsidR="00EF742A">
        <w:t>CQCH</w:t>
      </w:r>
      <w:r>
        <w:t xml:space="preserve"> Financial Assistance Policy, Financial Assistance Application,</w:t>
      </w:r>
      <w:r w:rsidR="0086041B">
        <w:t xml:space="preserve"> and</w:t>
      </w:r>
      <w:r>
        <w:t xml:space="preserve"> Plain Language Summary</w:t>
      </w:r>
      <w:r w:rsidR="0086041B">
        <w:t xml:space="preserve"> </w:t>
      </w:r>
      <w:r>
        <w:t>are available free of charge. These documents can be accessed in</w:t>
      </w:r>
      <w:r w:rsidR="0086041B">
        <w:t xml:space="preserve"> English and Spanish</w:t>
      </w:r>
      <w:r>
        <w:t xml:space="preserve"> online, by phone or in person. Documents are online to download or print at </w:t>
      </w:r>
      <w:r w:rsidR="0086041B" w:rsidRPr="002411D9">
        <w:rPr>
          <w:u w:val="single"/>
        </w:rPr>
        <w:t>https://cqch.org</w:t>
      </w:r>
      <w:r w:rsidR="0086041B">
        <w:t xml:space="preserve">. </w:t>
      </w:r>
      <w:r>
        <w:t xml:space="preserve">You can ask for your copy by calling the location where you are seeking care. Copies are also available in person at </w:t>
      </w:r>
      <w:r w:rsidR="0086041B">
        <w:t>any CQCH location</w:t>
      </w:r>
      <w:r>
        <w:t xml:space="preserve"> </w:t>
      </w:r>
      <w:r w:rsidR="0086041B">
        <w:t>and the CQCH Business Office.</w:t>
      </w:r>
    </w:p>
    <w:p w14:paraId="40FF678D" w14:textId="7EB778D2" w:rsidR="0086041B" w:rsidRDefault="0086041B" w:rsidP="000F162B">
      <w:pPr>
        <w:rPr>
          <w:rFonts w:ascii="Times New Roman" w:hAnsi="Times New Roman" w:cs="Times New Roman"/>
          <w:b/>
          <w:bCs/>
          <w:sz w:val="24"/>
          <w:szCs w:val="24"/>
        </w:rPr>
      </w:pPr>
      <w:r w:rsidRPr="0086041B">
        <w:rPr>
          <w:rFonts w:ascii="Times New Roman" w:hAnsi="Times New Roman" w:cs="Times New Roman"/>
          <w:b/>
          <w:bCs/>
          <w:sz w:val="24"/>
          <w:szCs w:val="24"/>
        </w:rPr>
        <w:t>Locations</w:t>
      </w:r>
      <w:r>
        <w:rPr>
          <w:rFonts w:ascii="Times New Roman" w:hAnsi="Times New Roman" w:cs="Times New Roman"/>
          <w:b/>
          <w:bCs/>
          <w:sz w:val="24"/>
          <w:szCs w:val="24"/>
        </w:rPr>
        <w:t xml:space="preserve">: </w:t>
      </w:r>
    </w:p>
    <w:p w14:paraId="7A88020D" w14:textId="74C287B1"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Copper Queen Community Hospital</w:t>
      </w:r>
      <w:r w:rsidR="00990C13">
        <w:rPr>
          <w:rFonts w:ascii="Times New Roman" w:hAnsi="Times New Roman" w:cs="Times New Roman"/>
        </w:rPr>
        <w:t xml:space="preserve"> (Business Office)</w:t>
      </w:r>
    </w:p>
    <w:p w14:paraId="3CDE6528" w14:textId="2095147F"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101 Cole Ave</w:t>
      </w:r>
    </w:p>
    <w:p w14:paraId="12401B7D" w14:textId="0A85932E"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Bisbee, AZ 85603</w:t>
      </w:r>
    </w:p>
    <w:p w14:paraId="416C015C" w14:textId="5B687A07" w:rsidR="0086041B" w:rsidRPr="002411D9" w:rsidRDefault="002411D9" w:rsidP="00990C13">
      <w:pPr>
        <w:spacing w:after="0"/>
        <w:rPr>
          <w:rFonts w:ascii="Times New Roman" w:hAnsi="Times New Roman" w:cs="Times New Roman"/>
        </w:rPr>
      </w:pPr>
      <w:r w:rsidRPr="002411D9">
        <w:rPr>
          <w:rFonts w:ascii="Times New Roman" w:hAnsi="Times New Roman" w:cs="Times New Roman"/>
        </w:rPr>
        <w:t>(520)</w:t>
      </w:r>
      <w:r w:rsidR="00174194">
        <w:rPr>
          <w:rFonts w:ascii="Times New Roman" w:hAnsi="Times New Roman" w:cs="Times New Roman"/>
        </w:rPr>
        <w:t xml:space="preserve"> </w:t>
      </w:r>
      <w:r w:rsidRPr="002411D9">
        <w:rPr>
          <w:rFonts w:ascii="Times New Roman" w:hAnsi="Times New Roman" w:cs="Times New Roman"/>
        </w:rPr>
        <w:t>432-5383</w:t>
      </w:r>
    </w:p>
    <w:p w14:paraId="54B9C6DE" w14:textId="77777777" w:rsidR="0086041B" w:rsidRDefault="0086041B" w:rsidP="000F162B">
      <w:pPr>
        <w:rPr>
          <w:rFonts w:ascii="Times New Roman" w:hAnsi="Times New Roman" w:cs="Times New Roman"/>
          <w:sz w:val="24"/>
          <w:szCs w:val="24"/>
        </w:rPr>
      </w:pPr>
    </w:p>
    <w:p w14:paraId="3E61A3FC" w14:textId="74847338"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Copper Queen Community Hospital- Douglas E</w:t>
      </w:r>
      <w:r w:rsidR="00990C13">
        <w:rPr>
          <w:rFonts w:ascii="Times New Roman" w:hAnsi="Times New Roman" w:cs="Times New Roman"/>
        </w:rPr>
        <w:t>mergency Department</w:t>
      </w:r>
    </w:p>
    <w:p w14:paraId="3FF7ABA5" w14:textId="52114084"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100 5</w:t>
      </w:r>
      <w:r w:rsidRPr="002411D9">
        <w:rPr>
          <w:rFonts w:ascii="Times New Roman" w:hAnsi="Times New Roman" w:cs="Times New Roman"/>
          <w:vertAlign w:val="superscript"/>
        </w:rPr>
        <w:t>th</w:t>
      </w:r>
      <w:r w:rsidRPr="002411D9">
        <w:rPr>
          <w:rFonts w:ascii="Times New Roman" w:hAnsi="Times New Roman" w:cs="Times New Roman"/>
        </w:rPr>
        <w:t xml:space="preserve"> St</w:t>
      </w:r>
    </w:p>
    <w:p w14:paraId="7AE4F798" w14:textId="15A97F5A"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Douglas, AZ 85607</w:t>
      </w:r>
    </w:p>
    <w:p w14:paraId="22875A37" w14:textId="521E5827"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(520)</w:t>
      </w:r>
      <w:r w:rsidR="00174194">
        <w:rPr>
          <w:rFonts w:ascii="Times New Roman" w:hAnsi="Times New Roman" w:cs="Times New Roman"/>
        </w:rPr>
        <w:t xml:space="preserve"> </w:t>
      </w:r>
      <w:r w:rsidRPr="002411D9">
        <w:rPr>
          <w:rFonts w:ascii="Times New Roman" w:hAnsi="Times New Roman" w:cs="Times New Roman"/>
        </w:rPr>
        <w:t>805-6800</w:t>
      </w:r>
    </w:p>
    <w:p w14:paraId="5556D1B2" w14:textId="77777777" w:rsidR="002411D9" w:rsidRPr="002411D9" w:rsidRDefault="002411D9" w:rsidP="000F162B">
      <w:pPr>
        <w:rPr>
          <w:rFonts w:ascii="Times New Roman" w:hAnsi="Times New Roman" w:cs="Times New Roman"/>
        </w:rPr>
      </w:pPr>
    </w:p>
    <w:p w14:paraId="41D05864" w14:textId="6D80AC79"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lastRenderedPageBreak/>
        <w:t>Copper Queen Bisbee R</w:t>
      </w:r>
      <w:r w:rsidR="00990C13">
        <w:rPr>
          <w:rFonts w:ascii="Times New Roman" w:hAnsi="Times New Roman" w:cs="Times New Roman"/>
        </w:rPr>
        <w:t>ural Health Clinic</w:t>
      </w:r>
    </w:p>
    <w:p w14:paraId="3E24BDA1" w14:textId="47118618"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7 Bisbee Rd</w:t>
      </w:r>
    </w:p>
    <w:p w14:paraId="06521D44" w14:textId="0A8AA056"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Bisbee, AZ 85603</w:t>
      </w:r>
    </w:p>
    <w:p w14:paraId="0335BC7E" w14:textId="417C5F80"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(520)</w:t>
      </w:r>
      <w:r w:rsidR="00174194">
        <w:rPr>
          <w:rFonts w:ascii="Times New Roman" w:hAnsi="Times New Roman" w:cs="Times New Roman"/>
        </w:rPr>
        <w:t xml:space="preserve"> </w:t>
      </w:r>
      <w:r w:rsidRPr="002411D9">
        <w:rPr>
          <w:rFonts w:ascii="Times New Roman" w:hAnsi="Times New Roman" w:cs="Times New Roman"/>
        </w:rPr>
        <w:t>432-2042</w:t>
      </w:r>
    </w:p>
    <w:p w14:paraId="5878E39A" w14:textId="30C06995" w:rsidR="0086041B" w:rsidRPr="002411D9" w:rsidRDefault="0086041B" w:rsidP="000F162B">
      <w:pPr>
        <w:rPr>
          <w:rFonts w:ascii="Times New Roman" w:hAnsi="Times New Roman" w:cs="Times New Roman"/>
        </w:rPr>
      </w:pPr>
    </w:p>
    <w:p w14:paraId="609F3C6A" w14:textId="3A6D9774"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 xml:space="preserve">Copper Queen Palominas </w:t>
      </w:r>
      <w:r w:rsidR="00990C13">
        <w:rPr>
          <w:rFonts w:ascii="Times New Roman" w:hAnsi="Times New Roman" w:cs="Times New Roman"/>
        </w:rPr>
        <w:t>Rural Health Clinic</w:t>
      </w:r>
    </w:p>
    <w:p w14:paraId="175C13A4" w14:textId="41781214"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10524 AZ-92</w:t>
      </w:r>
    </w:p>
    <w:p w14:paraId="365A4F8D" w14:textId="44E8DBF8"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Hereford, AZ 85615</w:t>
      </w:r>
    </w:p>
    <w:p w14:paraId="344B9E2C" w14:textId="11A9FDDA"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(520)</w:t>
      </w:r>
      <w:r w:rsidR="00174194">
        <w:rPr>
          <w:rFonts w:ascii="Times New Roman" w:hAnsi="Times New Roman" w:cs="Times New Roman"/>
        </w:rPr>
        <w:t xml:space="preserve"> </w:t>
      </w:r>
      <w:r w:rsidRPr="002411D9">
        <w:rPr>
          <w:rFonts w:ascii="Times New Roman" w:hAnsi="Times New Roman" w:cs="Times New Roman"/>
        </w:rPr>
        <w:t>366-0300</w:t>
      </w:r>
    </w:p>
    <w:p w14:paraId="38A36516" w14:textId="6F69BF3A" w:rsidR="0086041B" w:rsidRPr="002411D9" w:rsidRDefault="0086041B" w:rsidP="000F162B">
      <w:pPr>
        <w:rPr>
          <w:rFonts w:ascii="Times New Roman" w:hAnsi="Times New Roman" w:cs="Times New Roman"/>
        </w:rPr>
      </w:pPr>
    </w:p>
    <w:p w14:paraId="46DA03CA" w14:textId="3E5DCF69" w:rsidR="0086041B" w:rsidRPr="002411D9" w:rsidRDefault="0086041B" w:rsidP="00990C13">
      <w:pPr>
        <w:spacing w:after="0"/>
        <w:rPr>
          <w:rFonts w:ascii="Times New Roman" w:hAnsi="Times New Roman" w:cs="Times New Roman"/>
        </w:rPr>
      </w:pPr>
      <w:r w:rsidRPr="002411D9">
        <w:rPr>
          <w:rFonts w:ascii="Times New Roman" w:hAnsi="Times New Roman" w:cs="Times New Roman"/>
        </w:rPr>
        <w:t xml:space="preserve">Copper Queen </w:t>
      </w:r>
      <w:r w:rsidR="00990C13">
        <w:rPr>
          <w:rFonts w:ascii="Times New Roman" w:hAnsi="Times New Roman" w:cs="Times New Roman"/>
        </w:rPr>
        <w:t>Douglas Rural Health Clinic</w:t>
      </w:r>
    </w:p>
    <w:p w14:paraId="77495D21" w14:textId="459F638E" w:rsidR="0086041B" w:rsidRPr="002411D9" w:rsidRDefault="002411D9" w:rsidP="00990C13">
      <w:pPr>
        <w:spacing w:after="0"/>
        <w:rPr>
          <w:rFonts w:ascii="Times New Roman" w:hAnsi="Times New Roman" w:cs="Times New Roman"/>
        </w:rPr>
      </w:pPr>
      <w:r w:rsidRPr="002411D9">
        <w:rPr>
          <w:rFonts w:ascii="Times New Roman" w:hAnsi="Times New Roman" w:cs="Times New Roman"/>
        </w:rPr>
        <w:t>100 5</w:t>
      </w:r>
      <w:r w:rsidRPr="002411D9">
        <w:rPr>
          <w:rFonts w:ascii="Times New Roman" w:hAnsi="Times New Roman" w:cs="Times New Roman"/>
          <w:vertAlign w:val="superscript"/>
        </w:rPr>
        <w:t>th</w:t>
      </w:r>
      <w:r w:rsidRPr="002411D9">
        <w:rPr>
          <w:rFonts w:ascii="Times New Roman" w:hAnsi="Times New Roman" w:cs="Times New Roman"/>
        </w:rPr>
        <w:t xml:space="preserve"> St</w:t>
      </w:r>
    </w:p>
    <w:p w14:paraId="0EBB168E" w14:textId="76E498E1"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Douglas, AZ 85607</w:t>
      </w:r>
    </w:p>
    <w:p w14:paraId="3AC9F376" w14:textId="1F300E86"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(520)</w:t>
      </w:r>
      <w:r w:rsidR="00174194">
        <w:rPr>
          <w:rFonts w:ascii="Times New Roman" w:hAnsi="Times New Roman" w:cs="Times New Roman"/>
        </w:rPr>
        <w:t xml:space="preserve"> </w:t>
      </w:r>
      <w:r w:rsidRPr="002411D9">
        <w:rPr>
          <w:rFonts w:ascii="Times New Roman" w:hAnsi="Times New Roman" w:cs="Times New Roman"/>
        </w:rPr>
        <w:t>805-6800</w:t>
      </w:r>
    </w:p>
    <w:p w14:paraId="50EB2C22" w14:textId="6908E3EC" w:rsidR="002411D9" w:rsidRPr="002411D9" w:rsidRDefault="002411D9" w:rsidP="000F162B">
      <w:pPr>
        <w:rPr>
          <w:rFonts w:ascii="Times New Roman" w:hAnsi="Times New Roman" w:cs="Times New Roman"/>
        </w:rPr>
      </w:pPr>
    </w:p>
    <w:p w14:paraId="151CD131" w14:textId="218EF8AD"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 xml:space="preserve">Copper Queen </w:t>
      </w:r>
      <w:r w:rsidR="00990C13">
        <w:rPr>
          <w:rFonts w:ascii="Times New Roman" w:hAnsi="Times New Roman" w:cs="Times New Roman"/>
        </w:rPr>
        <w:t>Tombstone Rural Health Clinic</w:t>
      </w:r>
    </w:p>
    <w:p w14:paraId="499360DC" w14:textId="583CFBF5"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7 N San Diego St</w:t>
      </w:r>
    </w:p>
    <w:p w14:paraId="369AB86D" w14:textId="3B8F9AE5" w:rsidR="002411D9" w:rsidRPr="002411D9" w:rsidRDefault="002411D9" w:rsidP="00990C13">
      <w:pPr>
        <w:spacing w:after="0"/>
        <w:rPr>
          <w:rFonts w:ascii="Times New Roman" w:hAnsi="Times New Roman" w:cs="Times New Roman"/>
        </w:rPr>
      </w:pPr>
      <w:r w:rsidRPr="002411D9">
        <w:rPr>
          <w:rFonts w:ascii="Times New Roman" w:hAnsi="Times New Roman" w:cs="Times New Roman"/>
        </w:rPr>
        <w:t>Tombstone, AZ 85638</w:t>
      </w:r>
    </w:p>
    <w:p w14:paraId="0F3629B2" w14:textId="24425127" w:rsidR="002411D9" w:rsidRDefault="002411D9" w:rsidP="00990C13">
      <w:pPr>
        <w:spacing w:after="0"/>
        <w:rPr>
          <w:rFonts w:ascii="Times New Roman" w:hAnsi="Times New Roman" w:cs="Times New Roman"/>
        </w:rPr>
      </w:pPr>
      <w:r w:rsidRPr="002411D9">
        <w:rPr>
          <w:rFonts w:ascii="Times New Roman" w:hAnsi="Times New Roman" w:cs="Times New Roman"/>
        </w:rPr>
        <w:t>(520)</w:t>
      </w:r>
      <w:r w:rsidR="00174194">
        <w:rPr>
          <w:rFonts w:ascii="Times New Roman" w:hAnsi="Times New Roman" w:cs="Times New Roman"/>
        </w:rPr>
        <w:t xml:space="preserve"> </w:t>
      </w:r>
      <w:r w:rsidRPr="002411D9">
        <w:rPr>
          <w:rFonts w:ascii="Times New Roman" w:hAnsi="Times New Roman" w:cs="Times New Roman"/>
        </w:rPr>
        <w:t>432-2042</w:t>
      </w:r>
    </w:p>
    <w:p w14:paraId="45895ABC" w14:textId="77777777" w:rsidR="00174194" w:rsidRDefault="00174194" w:rsidP="00990C13">
      <w:pPr>
        <w:spacing w:after="0"/>
        <w:rPr>
          <w:rFonts w:ascii="Times New Roman" w:hAnsi="Times New Roman" w:cs="Times New Roman"/>
        </w:rPr>
      </w:pPr>
    </w:p>
    <w:p w14:paraId="2E1A420C" w14:textId="77777777" w:rsidR="00174194" w:rsidRDefault="00174194" w:rsidP="00990C13">
      <w:pPr>
        <w:spacing w:after="0"/>
        <w:rPr>
          <w:rFonts w:ascii="Times New Roman" w:hAnsi="Times New Roman" w:cs="Times New Roman"/>
        </w:rPr>
      </w:pPr>
    </w:p>
    <w:p w14:paraId="46E6BC06" w14:textId="22333A2E" w:rsidR="00174194" w:rsidRPr="00174194" w:rsidRDefault="00174194" w:rsidP="00174194">
      <w:pPr>
        <w:pStyle w:val="04xlpa"/>
        <w:spacing w:before="0" w:beforeAutospacing="0" w:after="0" w:afterAutospacing="0" w:line="276" w:lineRule="auto"/>
        <w:rPr>
          <w:rStyle w:val="jsgrdq"/>
          <w:b/>
          <w:bCs/>
          <w:color w:val="000000"/>
          <w:sz w:val="22"/>
          <w:szCs w:val="22"/>
        </w:rPr>
      </w:pPr>
      <w:r>
        <w:rPr>
          <w:rStyle w:val="jsgrdq"/>
          <w:color w:val="000000"/>
          <w:sz w:val="22"/>
          <w:szCs w:val="22"/>
        </w:rPr>
        <w:t xml:space="preserve">Copper Queen Hereford Rural Health </w:t>
      </w:r>
      <w:r w:rsidRPr="00174194">
        <w:rPr>
          <w:rStyle w:val="jsgrdq"/>
          <w:color w:val="000000"/>
          <w:sz w:val="22"/>
          <w:szCs w:val="22"/>
        </w:rPr>
        <w:t>Clinic</w:t>
      </w:r>
    </w:p>
    <w:p w14:paraId="29C16CF0" w14:textId="63052740" w:rsidR="00174194" w:rsidRDefault="00174194" w:rsidP="00174194">
      <w:pPr>
        <w:pStyle w:val="04xlpa"/>
        <w:spacing w:before="0" w:beforeAutospacing="0" w:after="0" w:afterAutospacing="0" w:line="276" w:lineRule="auto"/>
        <w:rPr>
          <w:sz w:val="22"/>
          <w:szCs w:val="22"/>
        </w:rPr>
      </w:pPr>
      <w:r w:rsidRPr="00174194">
        <w:rPr>
          <w:sz w:val="22"/>
          <w:szCs w:val="22"/>
        </w:rPr>
        <w:t>4524 E. Hereford Road</w:t>
      </w:r>
    </w:p>
    <w:p w14:paraId="1CC80FEB" w14:textId="4A513DEC" w:rsidR="00174194" w:rsidRPr="00174194" w:rsidRDefault="00174194" w:rsidP="00174194">
      <w:pPr>
        <w:pStyle w:val="04xlpa"/>
        <w:spacing w:before="0" w:beforeAutospacing="0" w:after="0" w:afterAutospacing="0" w:line="276" w:lineRule="auto"/>
        <w:rPr>
          <w:color w:val="000000"/>
          <w:sz w:val="22"/>
          <w:szCs w:val="22"/>
        </w:rPr>
      </w:pPr>
      <w:r w:rsidRPr="00174194">
        <w:rPr>
          <w:sz w:val="22"/>
          <w:szCs w:val="22"/>
        </w:rPr>
        <w:t>Hereford, AZ 85615</w:t>
      </w:r>
    </w:p>
    <w:p w14:paraId="421766C3" w14:textId="77777777" w:rsidR="00174194" w:rsidRPr="00174194" w:rsidRDefault="00174194" w:rsidP="00174194">
      <w:pPr>
        <w:pStyle w:val="04xlpa"/>
        <w:spacing w:before="0" w:beforeAutospacing="0" w:after="0" w:afterAutospacing="0" w:line="276" w:lineRule="auto"/>
        <w:rPr>
          <w:rStyle w:val="jsgrdq"/>
          <w:b/>
          <w:bCs/>
          <w:color w:val="000000"/>
          <w:sz w:val="22"/>
          <w:szCs w:val="22"/>
        </w:rPr>
      </w:pPr>
      <w:r w:rsidRPr="00174194">
        <w:rPr>
          <w:rStyle w:val="jsgrdq"/>
          <w:color w:val="000000"/>
          <w:sz w:val="22"/>
          <w:szCs w:val="22"/>
        </w:rPr>
        <w:t>(520) 432-8220</w:t>
      </w:r>
    </w:p>
    <w:p w14:paraId="35779047" w14:textId="77777777" w:rsidR="00174194" w:rsidRPr="002411D9" w:rsidRDefault="00174194" w:rsidP="00990C13">
      <w:pPr>
        <w:spacing w:after="0"/>
        <w:rPr>
          <w:rFonts w:ascii="Times New Roman" w:hAnsi="Times New Roman" w:cs="Times New Roman"/>
        </w:rPr>
      </w:pPr>
    </w:p>
    <w:p w14:paraId="37C3C7E8" w14:textId="743A10A0" w:rsidR="0086041B" w:rsidRPr="002411D9" w:rsidRDefault="0086041B" w:rsidP="000F162B">
      <w:pPr>
        <w:rPr>
          <w:rFonts w:ascii="Times New Roman" w:hAnsi="Times New Roman" w:cs="Times New Roman"/>
        </w:rPr>
      </w:pPr>
    </w:p>
    <w:sectPr w:rsidR="0086041B" w:rsidRPr="0024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494"/>
    <w:multiLevelType w:val="multilevel"/>
    <w:tmpl w:val="C0AE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D2729"/>
    <w:multiLevelType w:val="multilevel"/>
    <w:tmpl w:val="FA7A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A323A"/>
    <w:multiLevelType w:val="multilevel"/>
    <w:tmpl w:val="0EE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518048">
    <w:abstractNumId w:val="2"/>
  </w:num>
  <w:num w:numId="2" w16cid:durableId="778060455">
    <w:abstractNumId w:val="1"/>
  </w:num>
  <w:num w:numId="3" w16cid:durableId="195883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2B"/>
    <w:rsid w:val="000F162B"/>
    <w:rsid w:val="00174194"/>
    <w:rsid w:val="002411D9"/>
    <w:rsid w:val="0086041B"/>
    <w:rsid w:val="00990C13"/>
    <w:rsid w:val="00EF742A"/>
    <w:rsid w:val="00F6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ECBB"/>
  <w15:chartTrackingRefBased/>
  <w15:docId w15:val="{C74D0E4C-CAEB-41FA-A41E-E7E82067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1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1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16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16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6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16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162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162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F1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62B"/>
    <w:rPr>
      <w:color w:val="0000FF"/>
      <w:u w:val="single"/>
    </w:rPr>
  </w:style>
  <w:style w:type="character" w:styleId="Strong">
    <w:name w:val="Strong"/>
    <w:basedOn w:val="DefaultParagraphFont"/>
    <w:uiPriority w:val="22"/>
    <w:qFormat/>
    <w:rsid w:val="000F162B"/>
    <w:rPr>
      <w:b/>
      <w:bCs/>
    </w:rPr>
  </w:style>
  <w:style w:type="character" w:customStyle="1" w:styleId="Heading1Char">
    <w:name w:val="Heading 1 Char"/>
    <w:basedOn w:val="DefaultParagraphFont"/>
    <w:link w:val="Heading1"/>
    <w:uiPriority w:val="9"/>
    <w:rsid w:val="000F162B"/>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0F162B"/>
  </w:style>
  <w:style w:type="paragraph" w:customStyle="1" w:styleId="tableparagraph">
    <w:name w:val="tableparagraph"/>
    <w:basedOn w:val="Normal"/>
    <w:rsid w:val="000F16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6041B"/>
    <w:rPr>
      <w:color w:val="605E5C"/>
      <w:shd w:val="clear" w:color="auto" w:fill="E1DFDD"/>
    </w:rPr>
  </w:style>
  <w:style w:type="character" w:customStyle="1" w:styleId="jsgrdq">
    <w:name w:val="jsgrdq"/>
    <w:basedOn w:val="DefaultParagraphFont"/>
    <w:rsid w:val="00174194"/>
  </w:style>
  <w:style w:type="paragraph" w:customStyle="1" w:styleId="04xlpa">
    <w:name w:val="_04xlpa"/>
    <w:basedOn w:val="Normal"/>
    <w:rsid w:val="00174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8746">
      <w:bodyDiv w:val="1"/>
      <w:marLeft w:val="0"/>
      <w:marRight w:val="0"/>
      <w:marTop w:val="0"/>
      <w:marBottom w:val="0"/>
      <w:divBdr>
        <w:top w:val="none" w:sz="0" w:space="0" w:color="auto"/>
        <w:left w:val="none" w:sz="0" w:space="0" w:color="auto"/>
        <w:bottom w:val="none" w:sz="0" w:space="0" w:color="auto"/>
        <w:right w:val="none" w:sz="0" w:space="0" w:color="auto"/>
      </w:divBdr>
      <w:divsChild>
        <w:div w:id="1736121928">
          <w:marLeft w:val="0"/>
          <w:marRight w:val="0"/>
          <w:marTop w:val="0"/>
          <w:marBottom w:val="0"/>
          <w:divBdr>
            <w:top w:val="none" w:sz="0" w:space="0" w:color="auto"/>
            <w:left w:val="none" w:sz="0" w:space="0" w:color="auto"/>
            <w:bottom w:val="none" w:sz="0" w:space="0" w:color="auto"/>
            <w:right w:val="none" w:sz="0" w:space="0" w:color="auto"/>
          </w:divBdr>
        </w:div>
        <w:div w:id="1631471439">
          <w:marLeft w:val="0"/>
          <w:marRight w:val="0"/>
          <w:marTop w:val="0"/>
          <w:marBottom w:val="0"/>
          <w:divBdr>
            <w:top w:val="none" w:sz="0" w:space="0" w:color="auto"/>
            <w:left w:val="none" w:sz="0" w:space="0" w:color="auto"/>
            <w:bottom w:val="none" w:sz="0" w:space="0" w:color="auto"/>
            <w:right w:val="none" w:sz="0" w:space="0" w:color="auto"/>
          </w:divBdr>
          <w:divsChild>
            <w:div w:id="565341037">
              <w:marLeft w:val="0"/>
              <w:marRight w:val="0"/>
              <w:marTop w:val="0"/>
              <w:marBottom w:val="0"/>
              <w:divBdr>
                <w:top w:val="none" w:sz="0" w:space="0" w:color="auto"/>
                <w:left w:val="none" w:sz="0" w:space="0" w:color="auto"/>
                <w:bottom w:val="none" w:sz="0" w:space="0" w:color="auto"/>
                <w:right w:val="none" w:sz="0" w:space="0" w:color="auto"/>
              </w:divBdr>
              <w:divsChild>
                <w:div w:id="1143080411">
                  <w:marLeft w:val="0"/>
                  <w:marRight w:val="0"/>
                  <w:marTop w:val="0"/>
                  <w:marBottom w:val="0"/>
                  <w:divBdr>
                    <w:top w:val="none" w:sz="0" w:space="0" w:color="auto"/>
                    <w:left w:val="none" w:sz="0" w:space="0" w:color="auto"/>
                    <w:bottom w:val="none" w:sz="0" w:space="0" w:color="auto"/>
                    <w:right w:val="none" w:sz="0" w:space="0" w:color="auto"/>
                  </w:divBdr>
                  <w:divsChild>
                    <w:div w:id="1757944709">
                      <w:marLeft w:val="0"/>
                      <w:marRight w:val="0"/>
                      <w:marTop w:val="0"/>
                      <w:marBottom w:val="0"/>
                      <w:divBdr>
                        <w:top w:val="none" w:sz="0" w:space="0" w:color="auto"/>
                        <w:left w:val="none" w:sz="0" w:space="0" w:color="auto"/>
                        <w:bottom w:val="none" w:sz="0" w:space="0" w:color="auto"/>
                        <w:right w:val="none" w:sz="0" w:space="0" w:color="auto"/>
                      </w:divBdr>
                      <w:divsChild>
                        <w:div w:id="1846244122">
                          <w:marLeft w:val="0"/>
                          <w:marRight w:val="0"/>
                          <w:marTop w:val="0"/>
                          <w:marBottom w:val="0"/>
                          <w:divBdr>
                            <w:top w:val="none" w:sz="0" w:space="0" w:color="auto"/>
                            <w:left w:val="none" w:sz="0" w:space="0" w:color="auto"/>
                            <w:bottom w:val="none" w:sz="0" w:space="0" w:color="auto"/>
                            <w:right w:val="none" w:sz="0" w:space="0" w:color="auto"/>
                          </w:divBdr>
                          <w:divsChild>
                            <w:div w:id="893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446">
                      <w:marLeft w:val="0"/>
                      <w:marRight w:val="0"/>
                      <w:marTop w:val="0"/>
                      <w:marBottom w:val="0"/>
                      <w:divBdr>
                        <w:top w:val="none" w:sz="0" w:space="0" w:color="auto"/>
                        <w:left w:val="none" w:sz="0" w:space="0" w:color="auto"/>
                        <w:bottom w:val="none" w:sz="0" w:space="0" w:color="auto"/>
                        <w:right w:val="none" w:sz="0" w:space="0" w:color="auto"/>
                      </w:divBdr>
                      <w:divsChild>
                        <w:div w:id="109057149">
                          <w:marLeft w:val="0"/>
                          <w:marRight w:val="0"/>
                          <w:marTop w:val="0"/>
                          <w:marBottom w:val="0"/>
                          <w:divBdr>
                            <w:top w:val="none" w:sz="0" w:space="0" w:color="auto"/>
                            <w:left w:val="none" w:sz="0" w:space="0" w:color="auto"/>
                            <w:bottom w:val="none" w:sz="0" w:space="0" w:color="auto"/>
                            <w:right w:val="none" w:sz="0" w:space="0" w:color="auto"/>
                          </w:divBdr>
                          <w:divsChild>
                            <w:div w:id="151793711">
                              <w:marLeft w:val="0"/>
                              <w:marRight w:val="0"/>
                              <w:marTop w:val="0"/>
                              <w:marBottom w:val="0"/>
                              <w:divBdr>
                                <w:top w:val="none" w:sz="0" w:space="0" w:color="auto"/>
                                <w:left w:val="none" w:sz="0" w:space="0" w:color="auto"/>
                                <w:bottom w:val="none" w:sz="0" w:space="0" w:color="auto"/>
                                <w:right w:val="none" w:sz="0" w:space="0" w:color="auto"/>
                              </w:divBdr>
                              <w:divsChild>
                                <w:div w:id="175659915">
                                  <w:marLeft w:val="0"/>
                                  <w:marRight w:val="0"/>
                                  <w:marTop w:val="0"/>
                                  <w:marBottom w:val="0"/>
                                  <w:divBdr>
                                    <w:top w:val="none" w:sz="0" w:space="0" w:color="auto"/>
                                    <w:left w:val="none" w:sz="0" w:space="0" w:color="auto"/>
                                    <w:bottom w:val="none" w:sz="0" w:space="0" w:color="auto"/>
                                    <w:right w:val="none" w:sz="0" w:space="0" w:color="auto"/>
                                  </w:divBdr>
                                  <w:divsChild>
                                    <w:div w:id="2103648420">
                                      <w:marLeft w:val="-225"/>
                                      <w:marRight w:val="-225"/>
                                      <w:marTop w:val="0"/>
                                      <w:marBottom w:val="0"/>
                                      <w:divBdr>
                                        <w:top w:val="none" w:sz="0" w:space="0" w:color="auto"/>
                                        <w:left w:val="none" w:sz="0" w:space="0" w:color="auto"/>
                                        <w:bottom w:val="none" w:sz="0" w:space="0" w:color="auto"/>
                                        <w:right w:val="none" w:sz="0" w:space="0" w:color="auto"/>
                                      </w:divBdr>
                                      <w:divsChild>
                                        <w:div w:id="700476054">
                                          <w:marLeft w:val="0"/>
                                          <w:marRight w:val="0"/>
                                          <w:marTop w:val="0"/>
                                          <w:marBottom w:val="0"/>
                                          <w:divBdr>
                                            <w:top w:val="none" w:sz="0" w:space="0" w:color="auto"/>
                                            <w:left w:val="none" w:sz="0" w:space="0" w:color="auto"/>
                                            <w:bottom w:val="none" w:sz="0" w:space="0" w:color="auto"/>
                                            <w:right w:val="none" w:sz="0" w:space="0" w:color="auto"/>
                                          </w:divBdr>
                                          <w:divsChild>
                                            <w:div w:id="1505710160">
                                              <w:marLeft w:val="0"/>
                                              <w:marRight w:val="0"/>
                                              <w:marTop w:val="0"/>
                                              <w:marBottom w:val="0"/>
                                              <w:divBdr>
                                                <w:top w:val="none" w:sz="0" w:space="0" w:color="auto"/>
                                                <w:left w:val="none" w:sz="0" w:space="0" w:color="auto"/>
                                                <w:bottom w:val="none" w:sz="0" w:space="0" w:color="auto"/>
                                                <w:right w:val="none" w:sz="0" w:space="0" w:color="auto"/>
                                              </w:divBdr>
                                            </w:div>
                                          </w:divsChild>
                                        </w:div>
                                        <w:div w:id="1156722231">
                                          <w:marLeft w:val="0"/>
                                          <w:marRight w:val="0"/>
                                          <w:marTop w:val="0"/>
                                          <w:marBottom w:val="0"/>
                                          <w:divBdr>
                                            <w:top w:val="none" w:sz="0" w:space="0" w:color="auto"/>
                                            <w:left w:val="none" w:sz="0" w:space="0" w:color="auto"/>
                                            <w:bottom w:val="none" w:sz="0" w:space="0" w:color="auto"/>
                                            <w:right w:val="none" w:sz="0" w:space="0" w:color="auto"/>
                                          </w:divBdr>
                                          <w:divsChild>
                                            <w:div w:id="485560720">
                                              <w:marLeft w:val="0"/>
                                              <w:marRight w:val="0"/>
                                              <w:marTop w:val="0"/>
                                              <w:marBottom w:val="0"/>
                                              <w:divBdr>
                                                <w:top w:val="none" w:sz="0" w:space="0" w:color="auto"/>
                                                <w:left w:val="none" w:sz="0" w:space="0" w:color="auto"/>
                                                <w:bottom w:val="none" w:sz="0" w:space="0" w:color="auto"/>
                                                <w:right w:val="none" w:sz="0" w:space="0" w:color="auto"/>
                                              </w:divBdr>
                                            </w:div>
                                          </w:divsChild>
                                        </w:div>
                                        <w:div w:id="391542976">
                                          <w:marLeft w:val="0"/>
                                          <w:marRight w:val="0"/>
                                          <w:marTop w:val="0"/>
                                          <w:marBottom w:val="0"/>
                                          <w:divBdr>
                                            <w:top w:val="none" w:sz="0" w:space="0" w:color="auto"/>
                                            <w:left w:val="none" w:sz="0" w:space="0" w:color="auto"/>
                                            <w:bottom w:val="none" w:sz="0" w:space="0" w:color="auto"/>
                                            <w:right w:val="none" w:sz="0" w:space="0" w:color="auto"/>
                                          </w:divBdr>
                                          <w:divsChild>
                                            <w:div w:id="21446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0060">
                                      <w:marLeft w:val="-225"/>
                                      <w:marRight w:val="-225"/>
                                      <w:marTop w:val="0"/>
                                      <w:marBottom w:val="0"/>
                                      <w:divBdr>
                                        <w:top w:val="none" w:sz="0" w:space="0" w:color="auto"/>
                                        <w:left w:val="none" w:sz="0" w:space="0" w:color="auto"/>
                                        <w:bottom w:val="none" w:sz="0" w:space="0" w:color="auto"/>
                                        <w:right w:val="none" w:sz="0" w:space="0" w:color="auto"/>
                                      </w:divBdr>
                                      <w:divsChild>
                                        <w:div w:id="1203514545">
                                          <w:marLeft w:val="0"/>
                                          <w:marRight w:val="0"/>
                                          <w:marTop w:val="0"/>
                                          <w:marBottom w:val="0"/>
                                          <w:divBdr>
                                            <w:top w:val="none" w:sz="0" w:space="0" w:color="auto"/>
                                            <w:left w:val="none" w:sz="0" w:space="0" w:color="auto"/>
                                            <w:bottom w:val="none" w:sz="0" w:space="0" w:color="auto"/>
                                            <w:right w:val="none" w:sz="0" w:space="0" w:color="auto"/>
                                          </w:divBdr>
                                          <w:divsChild>
                                            <w:div w:id="713579782">
                                              <w:marLeft w:val="0"/>
                                              <w:marRight w:val="0"/>
                                              <w:marTop w:val="0"/>
                                              <w:marBottom w:val="0"/>
                                              <w:divBdr>
                                                <w:top w:val="none" w:sz="0" w:space="0" w:color="auto"/>
                                                <w:left w:val="none" w:sz="0" w:space="0" w:color="auto"/>
                                                <w:bottom w:val="none" w:sz="0" w:space="0" w:color="auto"/>
                                                <w:right w:val="none" w:sz="0" w:space="0" w:color="auto"/>
                                              </w:divBdr>
                                            </w:div>
                                          </w:divsChild>
                                        </w:div>
                                        <w:div w:id="1510094198">
                                          <w:marLeft w:val="0"/>
                                          <w:marRight w:val="0"/>
                                          <w:marTop w:val="0"/>
                                          <w:marBottom w:val="0"/>
                                          <w:divBdr>
                                            <w:top w:val="none" w:sz="0" w:space="0" w:color="auto"/>
                                            <w:left w:val="none" w:sz="0" w:space="0" w:color="auto"/>
                                            <w:bottom w:val="none" w:sz="0" w:space="0" w:color="auto"/>
                                            <w:right w:val="none" w:sz="0" w:space="0" w:color="auto"/>
                                          </w:divBdr>
                                          <w:divsChild>
                                            <w:div w:id="1765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354">
                                      <w:marLeft w:val="-225"/>
                                      <w:marRight w:val="-225"/>
                                      <w:marTop w:val="0"/>
                                      <w:marBottom w:val="0"/>
                                      <w:divBdr>
                                        <w:top w:val="none" w:sz="0" w:space="0" w:color="auto"/>
                                        <w:left w:val="none" w:sz="0" w:space="0" w:color="auto"/>
                                        <w:bottom w:val="none" w:sz="0" w:space="0" w:color="auto"/>
                                        <w:right w:val="none" w:sz="0" w:space="0" w:color="auto"/>
                                      </w:divBdr>
                                      <w:divsChild>
                                        <w:div w:id="204611223">
                                          <w:marLeft w:val="0"/>
                                          <w:marRight w:val="0"/>
                                          <w:marTop w:val="0"/>
                                          <w:marBottom w:val="0"/>
                                          <w:divBdr>
                                            <w:top w:val="none" w:sz="0" w:space="0" w:color="auto"/>
                                            <w:left w:val="none" w:sz="0" w:space="0" w:color="auto"/>
                                            <w:bottom w:val="none" w:sz="0" w:space="0" w:color="auto"/>
                                            <w:right w:val="none" w:sz="0" w:space="0" w:color="auto"/>
                                          </w:divBdr>
                                          <w:divsChild>
                                            <w:div w:id="265159330">
                                              <w:marLeft w:val="0"/>
                                              <w:marRight w:val="0"/>
                                              <w:marTop w:val="0"/>
                                              <w:marBottom w:val="0"/>
                                              <w:divBdr>
                                                <w:top w:val="none" w:sz="0" w:space="0" w:color="auto"/>
                                                <w:left w:val="none" w:sz="0" w:space="0" w:color="auto"/>
                                                <w:bottom w:val="none" w:sz="0" w:space="0" w:color="auto"/>
                                                <w:right w:val="none" w:sz="0" w:space="0" w:color="auto"/>
                                              </w:divBdr>
                                            </w:div>
                                          </w:divsChild>
                                        </w:div>
                                        <w:div w:id="947663573">
                                          <w:marLeft w:val="0"/>
                                          <w:marRight w:val="0"/>
                                          <w:marTop w:val="0"/>
                                          <w:marBottom w:val="0"/>
                                          <w:divBdr>
                                            <w:top w:val="none" w:sz="0" w:space="0" w:color="auto"/>
                                            <w:left w:val="none" w:sz="0" w:space="0" w:color="auto"/>
                                            <w:bottom w:val="none" w:sz="0" w:space="0" w:color="auto"/>
                                            <w:right w:val="none" w:sz="0" w:space="0" w:color="auto"/>
                                          </w:divBdr>
                                          <w:divsChild>
                                            <w:div w:id="233248708">
                                              <w:marLeft w:val="0"/>
                                              <w:marRight w:val="0"/>
                                              <w:marTop w:val="0"/>
                                              <w:marBottom w:val="0"/>
                                              <w:divBdr>
                                                <w:top w:val="none" w:sz="0" w:space="0" w:color="auto"/>
                                                <w:left w:val="none" w:sz="0" w:space="0" w:color="auto"/>
                                                <w:bottom w:val="none" w:sz="0" w:space="0" w:color="auto"/>
                                                <w:right w:val="none" w:sz="0" w:space="0" w:color="auto"/>
                                              </w:divBdr>
                                            </w:div>
                                          </w:divsChild>
                                        </w:div>
                                        <w:div w:id="1837071119">
                                          <w:marLeft w:val="0"/>
                                          <w:marRight w:val="0"/>
                                          <w:marTop w:val="0"/>
                                          <w:marBottom w:val="0"/>
                                          <w:divBdr>
                                            <w:top w:val="none" w:sz="0" w:space="0" w:color="auto"/>
                                            <w:left w:val="none" w:sz="0" w:space="0" w:color="auto"/>
                                            <w:bottom w:val="none" w:sz="0" w:space="0" w:color="auto"/>
                                            <w:right w:val="none" w:sz="0" w:space="0" w:color="auto"/>
                                          </w:divBdr>
                                          <w:divsChild>
                                            <w:div w:id="4638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155272">
      <w:bodyDiv w:val="1"/>
      <w:marLeft w:val="0"/>
      <w:marRight w:val="0"/>
      <w:marTop w:val="0"/>
      <w:marBottom w:val="0"/>
      <w:divBdr>
        <w:top w:val="none" w:sz="0" w:space="0" w:color="auto"/>
        <w:left w:val="none" w:sz="0" w:space="0" w:color="auto"/>
        <w:bottom w:val="none" w:sz="0" w:space="0" w:color="auto"/>
        <w:right w:val="none" w:sz="0" w:space="0" w:color="auto"/>
      </w:divBdr>
      <w:divsChild>
        <w:div w:id="698824436">
          <w:marLeft w:val="0"/>
          <w:marRight w:val="0"/>
          <w:marTop w:val="0"/>
          <w:marBottom w:val="0"/>
          <w:divBdr>
            <w:top w:val="none" w:sz="0" w:space="0" w:color="auto"/>
            <w:left w:val="none" w:sz="0" w:space="0" w:color="auto"/>
            <w:bottom w:val="none" w:sz="0" w:space="0" w:color="auto"/>
            <w:right w:val="none" w:sz="0" w:space="0" w:color="auto"/>
          </w:divBdr>
          <w:divsChild>
            <w:div w:id="283075252">
              <w:marLeft w:val="0"/>
              <w:marRight w:val="0"/>
              <w:marTop w:val="0"/>
              <w:marBottom w:val="0"/>
              <w:divBdr>
                <w:top w:val="none" w:sz="0" w:space="0" w:color="auto"/>
                <w:left w:val="none" w:sz="0" w:space="0" w:color="auto"/>
                <w:bottom w:val="none" w:sz="0" w:space="0" w:color="auto"/>
                <w:right w:val="none" w:sz="0" w:space="0" w:color="auto"/>
              </w:divBdr>
              <w:divsChild>
                <w:div w:id="303856330">
                  <w:marLeft w:val="0"/>
                  <w:marRight w:val="0"/>
                  <w:marTop w:val="0"/>
                  <w:marBottom w:val="0"/>
                  <w:divBdr>
                    <w:top w:val="none" w:sz="0" w:space="0" w:color="auto"/>
                    <w:left w:val="none" w:sz="0" w:space="0" w:color="auto"/>
                    <w:bottom w:val="none" w:sz="0" w:space="0" w:color="auto"/>
                    <w:right w:val="none" w:sz="0" w:space="0" w:color="auto"/>
                  </w:divBdr>
                  <w:divsChild>
                    <w:div w:id="1378823915">
                      <w:marLeft w:val="0"/>
                      <w:marRight w:val="0"/>
                      <w:marTop w:val="0"/>
                      <w:marBottom w:val="0"/>
                      <w:divBdr>
                        <w:top w:val="none" w:sz="0" w:space="0" w:color="auto"/>
                        <w:left w:val="none" w:sz="0" w:space="0" w:color="auto"/>
                        <w:bottom w:val="none" w:sz="0" w:space="0" w:color="auto"/>
                        <w:right w:val="none" w:sz="0" w:space="0" w:color="auto"/>
                      </w:divBdr>
                    </w:div>
                  </w:divsChild>
                </w:div>
                <w:div w:id="1097678673">
                  <w:marLeft w:val="0"/>
                  <w:marRight w:val="0"/>
                  <w:marTop w:val="0"/>
                  <w:marBottom w:val="0"/>
                  <w:divBdr>
                    <w:top w:val="none" w:sz="0" w:space="0" w:color="auto"/>
                    <w:left w:val="none" w:sz="0" w:space="0" w:color="auto"/>
                    <w:bottom w:val="none" w:sz="0" w:space="0" w:color="auto"/>
                    <w:right w:val="none" w:sz="0" w:space="0" w:color="auto"/>
                  </w:divBdr>
                  <w:divsChild>
                    <w:div w:id="90048007">
                      <w:marLeft w:val="0"/>
                      <w:marRight w:val="0"/>
                      <w:marTop w:val="0"/>
                      <w:marBottom w:val="0"/>
                      <w:divBdr>
                        <w:top w:val="none" w:sz="0" w:space="0" w:color="auto"/>
                        <w:left w:val="none" w:sz="0" w:space="0" w:color="auto"/>
                        <w:bottom w:val="none" w:sz="0" w:space="0" w:color="auto"/>
                        <w:right w:val="none" w:sz="0" w:space="0" w:color="auto"/>
                      </w:divBdr>
                      <w:divsChild>
                        <w:div w:id="13572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Copper Queen Community Hospital</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Nottingham</dc:creator>
  <cp:keywords/>
  <dc:description/>
  <cp:lastModifiedBy>Nathalie O'Shea</cp:lastModifiedBy>
  <cp:revision>2</cp:revision>
  <cp:lastPrinted>2021-12-08T16:44:00Z</cp:lastPrinted>
  <dcterms:created xsi:type="dcterms:W3CDTF">2023-11-29T16:17:00Z</dcterms:created>
  <dcterms:modified xsi:type="dcterms:W3CDTF">2023-11-29T16:17:00Z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945ed9-46de-4b7a-98ce-c4d5af6bd9f2_Enabled">
    <vt:lpwstr>true</vt:lpwstr>
  </property>
  <property fmtid="{D5CDD505-2E9C-101B-9397-08002B2CF9AE}" pid="3" name="MSIP_Label_b8945ed9-46de-4b7a-98ce-c4d5af6bd9f2_SetDate">
    <vt:lpwstr>2023-11-29T16:17:06Z</vt:lpwstr>
  </property>
  <property fmtid="{D5CDD505-2E9C-101B-9397-08002B2CF9AE}" pid="4" name="MSIP_Label_b8945ed9-46de-4b7a-98ce-c4d5af6bd9f2_Method">
    <vt:lpwstr>Standard</vt:lpwstr>
  </property>
  <property fmtid="{D5CDD505-2E9C-101B-9397-08002B2CF9AE}" pid="5" name="MSIP_Label_b8945ed9-46de-4b7a-98ce-c4d5af6bd9f2_Name">
    <vt:lpwstr>defa4170-0d19-0005-0004-bc88714345d2</vt:lpwstr>
  </property>
  <property fmtid="{D5CDD505-2E9C-101B-9397-08002B2CF9AE}" pid="6" name="MSIP_Label_b8945ed9-46de-4b7a-98ce-c4d5af6bd9f2_SiteId">
    <vt:lpwstr>a58651e5-d6e2-458a-a809-a68b84a53e84</vt:lpwstr>
  </property>
  <property fmtid="{D5CDD505-2E9C-101B-9397-08002B2CF9AE}" pid="7" name="MSIP_Label_b8945ed9-46de-4b7a-98ce-c4d5af6bd9f2_ActionId">
    <vt:lpwstr>cf50f2b7-ff9e-43d9-9d9c-374d350a92bf</vt:lpwstr>
  </property>
  <property fmtid="{D5CDD505-2E9C-101B-9397-08002B2CF9AE}" pid="8" name="MSIP_Label_b8945ed9-46de-4b7a-98ce-c4d5af6bd9f2_ContentBits">
    <vt:lpwstr>0</vt:lpwstr>
  </property>
</Properties>
</file>